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9432" w14:textId="77777777" w:rsidR="001A3163" w:rsidRDefault="00DB51DF"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0680F640" wp14:editId="1C739818">
                <wp:simplePos x="0" y="0"/>
                <wp:positionH relativeFrom="column">
                  <wp:posOffset>5600700</wp:posOffset>
                </wp:positionH>
                <wp:positionV relativeFrom="paragraph">
                  <wp:posOffset>-381212</wp:posOffset>
                </wp:positionV>
                <wp:extent cx="914400" cy="806873"/>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806873"/>
                        </a:xfrm>
                        <a:prstGeom prst="rect">
                          <a:avLst/>
                        </a:prstGeom>
                        <a:noFill/>
                        <a:ln w="6350">
                          <a:noFill/>
                        </a:ln>
                      </wps:spPr>
                      <wps:txbx>
                        <w:txbxContent>
                          <w:p w14:paraId="5A296D40"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322D37D5" wp14:editId="458E5B83">
                                  <wp:extent cx="762000" cy="703384"/>
                                  <wp:effectExtent l="0" t="0" r="0" b="1905"/>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72126" cy="7127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0F640" id="_x0000_t202" coordsize="21600,21600" o:spt="202" path="m,l,21600r21600,l21600,xe">
                <v:stroke joinstyle="miter"/>
                <v:path gradientshapeok="t" o:connecttype="rect"/>
              </v:shapetype>
              <v:shape id="Text Box 8" o:spid="_x0000_s1026" type="#_x0000_t202" style="position:absolute;left:0;text-align:left;margin-left:441pt;margin-top:-30pt;width:1in;height:6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" filled="f" stroked="f" strokeweight=".5pt">
                <v:textbox>
                  <w:txbxContent>
                    <w:p w14:paraId="5A296D40"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322D37D5" wp14:editId="458E5B83">
                            <wp:extent cx="762000" cy="703384"/>
                            <wp:effectExtent l="0" t="0" r="0" b="1905"/>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72126" cy="712731"/>
                                    </a:xfrm>
                                    <a:prstGeom prst="rect">
                                      <a:avLst/>
                                    </a:prstGeom>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199E95F5" wp14:editId="73EB852F">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2D614A38" wp14:editId="086920C9">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7A5EA1A1" w14:textId="77777777" w:rsidR="00D35999" w:rsidRDefault="00D35999" w:rsidP="00D35999">
                            <w:pPr>
                              <w:jc w:val="center"/>
                            </w:pPr>
                            <w:r w:rsidRPr="00D35999">
                              <w:t xml:space="preserve">Mesopotamian </w:t>
                            </w:r>
                            <w:r w:rsidR="001F27A6">
                              <w:t>journal of Computer Science</w:t>
                            </w:r>
                          </w:p>
                          <w:p w14:paraId="1B6B8438" w14:textId="77777777" w:rsidR="009D3BE0" w:rsidRPr="00D35999" w:rsidRDefault="009D3BE0" w:rsidP="00F33DCC">
                            <w:pPr>
                              <w:jc w:val="center"/>
                              <w:rPr>
                                <w:rtl/>
                              </w:rPr>
                            </w:pPr>
                            <w:r w:rsidRPr="009D3BE0">
                              <w:t xml:space="preserve">Vol. </w:t>
                            </w:r>
                            <w:r w:rsidRPr="009D3BE0">
                              <w:rPr>
                                <w:b/>
                                <w:bCs/>
                              </w:rPr>
                              <w:t>(</w:t>
                            </w:r>
                            <w:r w:rsidR="001A5E8F">
                              <w:rPr>
                                <w:b/>
                                <w:bCs/>
                              </w:rPr>
                              <w:t>202</w:t>
                            </w:r>
                            <w:r w:rsidR="00F33DCC">
                              <w:rPr>
                                <w:b/>
                                <w:bCs/>
                              </w:rPr>
                              <w:t>4</w:t>
                            </w:r>
                            <w:r w:rsidRPr="009D3BE0">
                              <w:rPr>
                                <w:b/>
                                <w:bCs/>
                              </w:rPr>
                              <w:t>)</w:t>
                            </w:r>
                            <w:r w:rsidRPr="009D3BE0">
                              <w:t>, 202</w:t>
                            </w:r>
                            <w:r w:rsidR="00F33DCC">
                              <w:t>4</w:t>
                            </w:r>
                            <w:r w:rsidRPr="009D3BE0">
                              <w:t xml:space="preserve">, </w:t>
                            </w:r>
                            <w:r w:rsidRPr="00D65C9B">
                              <w:rPr>
                                <w:b/>
                                <w:bCs/>
                              </w:rPr>
                              <w:t>pp</w:t>
                            </w:r>
                            <w:r w:rsidRPr="009D3BE0">
                              <w:t xml:space="preserve">. </w:t>
                            </w:r>
                            <w:r w:rsidRPr="0080206D">
                              <w:rPr>
                                <w:rStyle w:val="Hyperlink"/>
                                <w:u w:val="none"/>
                              </w:rPr>
                              <w:t>560–571</w:t>
                            </w:r>
                          </w:p>
                          <w:p w14:paraId="06BC23F3" w14:textId="77777777" w:rsidR="00D35999" w:rsidRPr="00D35999" w:rsidRDefault="00D35999" w:rsidP="00F33DCC">
                            <w:pPr>
                              <w:jc w:val="center"/>
                            </w:pPr>
                            <w:r w:rsidRPr="00D35999">
                              <w:t xml:space="preserve">DOI: </w:t>
                            </w:r>
                            <w:hyperlink r:id="rId10" w:history="1">
                              <w:r w:rsidR="00F33DCC" w:rsidRPr="008D129D">
                                <w:rPr>
                                  <w:rStyle w:val="Hyperlink"/>
                                </w:rPr>
                                <w:t xml:space="preserve"> https://doi.org/10.58496/MJCSC/2024/XXX;</w:t>
                              </w:r>
                            </w:hyperlink>
                            <w:r w:rsidRPr="00D35999">
                              <w:t xml:space="preserve"> ISSN: </w:t>
                            </w:r>
                            <w:r w:rsidR="00F33DCC" w:rsidRPr="00F33DCC">
                              <w:t>2958-6631</w:t>
                            </w:r>
                          </w:p>
                          <w:p w14:paraId="7ABBDF51" w14:textId="77777777" w:rsidR="00D35999" w:rsidRPr="00D35999" w:rsidRDefault="00D35999" w:rsidP="001F27A6">
                            <w:pPr>
                              <w:jc w:val="center"/>
                            </w:pPr>
                            <w:hyperlink r:id="rId11" w:history="1">
                              <w:r w:rsidRPr="00152AA5">
                                <w:rPr>
                                  <w:rStyle w:val="Hyperlink"/>
                                </w:rPr>
                                <w:t>https://mesopotamian.press/journals/index.php/</w:t>
                              </w:r>
                              <w:r w:rsidR="001F27A6" w:rsidRPr="00152AA5">
                                <w:rPr>
                                  <w:rStyle w:val="Hyperlink"/>
                                </w:rPr>
                                <w:t>cs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" filled="f" stroked="f">
                <v:textbox>
                  <w:txbxContent>
                    <w:p w:rsidR="00D35999" w:rsidRDefault="00D35999" w:rsidP="00D35999">
                      <w:pPr>
                        <w:jc w:val="center"/>
                      </w:pPr>
                      <w:r w:rsidRPr="00D35999">
                        <w:t xml:space="preserve">Mesopotamian </w:t>
                      </w:r>
                      <w:r w:rsidR="001F27A6">
                        <w:t>journal of Computer Science</w:t>
                      </w:r>
                    </w:p>
                    <w:p w:rsidR="009D3BE0" w:rsidRPr="00D35999" w:rsidRDefault="009D3BE0" w:rsidP="00F33DCC">
                      <w:pPr>
                        <w:jc w:val="center"/>
                        <w:rPr>
                          <w:rtl/>
                        </w:rPr>
                      </w:pPr>
                      <w:r w:rsidRPr="009D3BE0">
                        <w:t xml:space="preserve">Vol. </w:t>
                      </w:r>
                      <w:r w:rsidRPr="009D3BE0">
                        <w:rPr>
                          <w:b/>
                          <w:bCs/>
                        </w:rPr>
                        <w:t>(</w:t>
                      </w:r>
                      <w:r w:rsidR="001A5E8F">
                        <w:rPr>
                          <w:b/>
                          <w:bCs/>
                        </w:rPr>
                        <w:t>202</w:t>
                      </w:r>
                      <w:r w:rsidR="00F33DCC">
                        <w:rPr>
                          <w:b/>
                          <w:bCs/>
                        </w:rPr>
                        <w:t>4</w:t>
                      </w:r>
                      <w:r w:rsidRPr="009D3BE0">
                        <w:rPr>
                          <w:b/>
                          <w:bCs/>
                        </w:rPr>
                        <w:t>)</w:t>
                      </w:r>
                      <w:r w:rsidRPr="009D3BE0">
                        <w:t>, 202</w:t>
                      </w:r>
                      <w:r w:rsidR="00F33DCC">
                        <w:t>4</w:t>
                      </w:r>
                      <w:r w:rsidRPr="009D3BE0">
                        <w:t xml:space="preserve">, </w:t>
                      </w:r>
                      <w:r w:rsidRPr="00D65C9B">
                        <w:rPr>
                          <w:b/>
                          <w:bCs/>
                        </w:rPr>
                        <w:t>pp</w:t>
                      </w:r>
                      <w:r w:rsidRPr="009D3BE0">
                        <w:t xml:space="preserve">. </w:t>
                      </w:r>
                      <w:r w:rsidRPr="0080206D">
                        <w:rPr>
                          <w:rStyle w:val="Hyperlink"/>
                          <w:u w:val="none"/>
                        </w:rPr>
                        <w:t>560–571</w:t>
                      </w:r>
                    </w:p>
                    <w:p w:rsidR="00D35999" w:rsidRPr="00D35999" w:rsidRDefault="00D35999" w:rsidP="00F33DCC">
                      <w:pPr>
                        <w:jc w:val="center"/>
                      </w:pPr>
                      <w:r w:rsidRPr="00D35999">
                        <w:t xml:space="preserve">DOI: </w:t>
                      </w:r>
                      <w:hyperlink r:id="rId12" w:history="1">
                        <w:r w:rsidR="00F33DCC" w:rsidRPr="008D129D">
                          <w:rPr>
                            <w:rStyle w:val="Hyperlink"/>
                          </w:rPr>
                          <w:t xml:space="preserve"> https://doi.org/10.58496/MJCSC/2024/XXX;</w:t>
                        </w:r>
                      </w:hyperlink>
                      <w:r w:rsidRPr="00D35999">
                        <w:t xml:space="preserve"> ISSN: </w:t>
                      </w:r>
                      <w:r w:rsidR="00F33DCC" w:rsidRPr="00F33DCC">
                        <w:t>2958-6631</w:t>
                      </w:r>
                    </w:p>
                    <w:p w:rsidR="00D35999" w:rsidRPr="00D35999" w:rsidRDefault="008C4E3E" w:rsidP="001F27A6">
                      <w:pPr>
                        <w:jc w:val="center"/>
                      </w:pPr>
                      <w:hyperlink r:id="rId13" w:history="1">
                        <w:r w:rsidR="00D35999" w:rsidRPr="00152AA5">
                          <w:rPr>
                            <w:rStyle w:val="Hyperlink"/>
                          </w:rPr>
                          <w:t>https://mesopotamian.press/journals/index.php/</w:t>
                        </w:r>
                        <w:r w:rsidR="001F27A6" w:rsidRPr="00152AA5">
                          <w:rPr>
                            <w:rStyle w:val="Hyperlink"/>
                          </w:rPr>
                          <w:t>cs</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441B7BB6" wp14:editId="6D65D3E6">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6A78C"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67F1623" wp14:editId="04813906">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opotamian (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024B2453" w14:textId="77777777" w:rsidR="009E6852" w:rsidRDefault="009E6852" w:rsidP="009E6852">
      <w:pPr>
        <w:spacing w:before="71"/>
        <w:ind w:left="3411" w:right="3349"/>
        <w:rPr>
          <w:sz w:val="19"/>
          <w:szCs w:val="19"/>
        </w:rPr>
      </w:pPr>
    </w:p>
    <w:p w14:paraId="17BD35AF" w14:textId="77777777" w:rsidR="001A3163" w:rsidRDefault="001A3163">
      <w:pPr>
        <w:spacing w:line="200" w:lineRule="exact"/>
      </w:pPr>
    </w:p>
    <w:p w14:paraId="50C13086" w14:textId="77777777" w:rsidR="001A3163" w:rsidRDefault="001A3163">
      <w:pPr>
        <w:spacing w:line="200" w:lineRule="exact"/>
      </w:pPr>
    </w:p>
    <w:p w14:paraId="1E6F6D22"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6C755BD7">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3BA6CC5" w14:textId="77777777" w:rsidR="001A3163" w:rsidRPr="00AE2D0C" w:rsidRDefault="00C05E5D">
      <w:pPr>
        <w:spacing w:before="43"/>
        <w:ind w:left="117"/>
        <w:rPr>
          <w:rFonts w:asciiTheme="majorBidi" w:eastAsia="Century" w:hAnsiTheme="majorBidi" w:cstheme="majorBidi"/>
          <w:sz w:val="32"/>
          <w:szCs w:val="32"/>
        </w:rPr>
      </w:pPr>
      <w:r>
        <w:rPr>
          <w:rFonts w:asciiTheme="majorBidi" w:eastAsia="Century" w:hAnsiTheme="majorBidi" w:cstheme="majorBidi"/>
          <w:w w:val="97"/>
          <w:sz w:val="32"/>
          <w:szCs w:val="32"/>
        </w:rPr>
        <w:t xml:space="preserve">Research article topic </w:t>
      </w:r>
    </w:p>
    <w:p w14:paraId="11EB9CFB" w14:textId="77777777" w:rsidR="001A3163" w:rsidRDefault="001A3163">
      <w:pPr>
        <w:spacing w:line="220" w:lineRule="exact"/>
        <w:rPr>
          <w:sz w:val="22"/>
          <w:szCs w:val="22"/>
        </w:rPr>
      </w:pPr>
    </w:p>
    <w:p w14:paraId="16F213BD" w14:textId="77777777" w:rsidR="001A3163" w:rsidRPr="00A61C8C" w:rsidRDefault="005F3352" w:rsidP="00F9281F">
      <w:pPr>
        <w:ind w:left="117"/>
      </w:pPr>
      <w:r w:rsidRPr="00A61C8C">
        <w:rPr>
          <w:spacing w:val="-5"/>
        </w:rPr>
        <w:t>Author</w:t>
      </w:r>
      <w:r w:rsidR="00F9281F">
        <w:rPr>
          <w:position w:val="7"/>
        </w:rPr>
        <w:t>1</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6D513DF0" wp14:editId="60C223AF">
            <wp:extent cx="137160" cy="137160"/>
            <wp:effectExtent l="0" t="0" r="0" b="0"/>
            <wp:docPr id="16" name="Picture 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F9281F">
        <w:rPr>
          <w:position w:val="7"/>
        </w:rPr>
        <w:t>2</w:t>
      </w:r>
      <w:r w:rsidR="00E03718" w:rsidRPr="00A61C8C">
        <w:rPr>
          <w:position w:val="7"/>
        </w:rPr>
        <w:t xml:space="preserve">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12DFE863" wp14:editId="32E2E273">
            <wp:extent cx="137160" cy="137160"/>
            <wp:effectExtent l="0" t="0" r="0" b="0"/>
            <wp:docPr id="17" name="Picture 1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7D5659">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4516305E" wp14:editId="7F4A50C6">
            <wp:extent cx="137160" cy="137160"/>
            <wp:effectExtent l="0" t="0" r="0" b="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5FEC093B" w14:textId="77777777" w:rsidR="001A3163" w:rsidRDefault="001A3163">
      <w:pPr>
        <w:spacing w:before="7" w:line="160" w:lineRule="exact"/>
        <w:rPr>
          <w:sz w:val="16"/>
          <w:szCs w:val="16"/>
        </w:rPr>
      </w:pPr>
    </w:p>
    <w:p w14:paraId="7D2B18E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7966B15A"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73AEB151" w14:textId="77777777" w:rsidR="001A3163" w:rsidRDefault="000E37CC">
      <w:pPr>
        <w:spacing w:line="140" w:lineRule="exact"/>
        <w:rPr>
          <w:sz w:val="14"/>
          <w:szCs w:val="14"/>
        </w:rPr>
      </w:pPr>
      <w:r>
        <w:rPr>
          <w:noProof/>
        </w:rPr>
        <mc:AlternateContent>
          <mc:Choice Requires="wpg">
            <w:drawing>
              <wp:anchor distT="0" distB="0" distL="114300" distR="114300" simplePos="0" relativeHeight="251672576" behindDoc="1" locked="0" layoutInCell="1" allowOverlap="1" wp14:anchorId="6109B8D5" wp14:editId="4D04BBCA">
                <wp:simplePos x="0" y="0"/>
                <wp:positionH relativeFrom="page">
                  <wp:posOffset>1842135</wp:posOffset>
                </wp:positionH>
                <wp:positionV relativeFrom="page">
                  <wp:posOffset>2963545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146BB" id="Group 2" o:spid="_x0000_s1026" style="position:absolute;left:0;text-align:left;margin-left:145.05pt;margin-top:233.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0FD578B9" w14:textId="77777777" w:rsidR="001A3163" w:rsidRDefault="001A3163">
      <w:pPr>
        <w:spacing w:line="200" w:lineRule="exact"/>
        <w:sectPr w:rsidR="001A3163">
          <w:headerReference w:type="default" r:id="rId18"/>
          <w:footerReference w:type="default" r:id="rId19"/>
          <w:pgSz w:w="11920" w:h="15880"/>
          <w:pgMar w:top="880" w:right="620" w:bottom="280" w:left="620" w:header="720" w:footer="720" w:gutter="0"/>
          <w:cols w:space="720"/>
        </w:sectPr>
      </w:pPr>
    </w:p>
    <w:p w14:paraId="0B851445" w14:textId="77777777" w:rsidR="001A3163" w:rsidRPr="00406FB5" w:rsidRDefault="00597B60" w:rsidP="00406FB5">
      <w:pPr>
        <w:rPr>
          <w:rFonts w:eastAsia="Century"/>
          <w:b/>
          <w:bCs/>
          <w:spacing w:val="-20"/>
        </w:rPr>
      </w:pPr>
      <w:r w:rsidRPr="00406FB5">
        <w:rPr>
          <w:rFonts w:eastAsia="Century"/>
          <w:b/>
          <w:bCs/>
          <w:spacing w:val="-20"/>
        </w:rPr>
        <w:t>A r t i c l e  i n f o</w:t>
      </w:r>
    </w:p>
    <w:p w14:paraId="0B67645A" w14:textId="77777777" w:rsidR="001A3163" w:rsidRDefault="001A3163">
      <w:pPr>
        <w:spacing w:before="8" w:line="100" w:lineRule="exact"/>
        <w:rPr>
          <w:sz w:val="11"/>
          <w:szCs w:val="11"/>
        </w:rPr>
      </w:pPr>
    </w:p>
    <w:p w14:paraId="18817689"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3C1EFBC1" w14:textId="77777777" w:rsidR="005A62E4" w:rsidRDefault="005A62E4" w:rsidP="005A62E4">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0BACFF25" w14:textId="77777777" w:rsidR="005A62E4" w:rsidRPr="00576D11" w:rsidRDefault="005A62E4" w:rsidP="005A62E4">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06C4F4BA" w14:textId="77777777" w:rsidR="005A62E4" w:rsidRDefault="005A62E4" w:rsidP="005A62E4">
      <w:pPr>
        <w:ind w:left="117"/>
        <w:rPr>
          <w:rFonts w:asciiTheme="majorBidi" w:hAnsiTheme="majorBidi" w:cstheme="majorBidi"/>
          <w:sz w:val="14"/>
          <w:szCs w:val="14"/>
        </w:rPr>
      </w:pPr>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4CED4595" w14:textId="77777777" w:rsidR="005A62E4" w:rsidRPr="00AE2D0C" w:rsidRDefault="005A62E4" w:rsidP="005A62E4">
      <w:pPr>
        <w:ind w:left="117"/>
        <w:rPr>
          <w:rFonts w:asciiTheme="majorBidi" w:hAnsiTheme="majorBidi" w:cstheme="majorBidi"/>
          <w:sz w:val="14"/>
          <w:szCs w:val="14"/>
        </w:rPr>
      </w:pPr>
      <w:r w:rsidRPr="00576D11">
        <w:rPr>
          <w:rFonts w:asciiTheme="majorBidi" w:hAnsiTheme="majorBidi" w:cstheme="majorBidi"/>
          <w:sz w:val="14"/>
          <w:szCs w:val="14"/>
        </w:rPr>
        <w:t>Published</w:t>
      </w:r>
      <w:r>
        <w:rPr>
          <w:rFonts w:asciiTheme="majorBidi" w:hAnsiTheme="majorBidi" w:cstheme="majorBidi"/>
          <w:sz w:val="14"/>
          <w:szCs w:val="14"/>
        </w:rPr>
        <w:t xml:space="preserve">  16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4365CD76" w14:textId="77777777" w:rsidR="001A3163" w:rsidRPr="00AE2D0C" w:rsidRDefault="001A3163">
      <w:pPr>
        <w:spacing w:before="1" w:line="180" w:lineRule="exact"/>
        <w:rPr>
          <w:rFonts w:asciiTheme="majorBidi" w:hAnsiTheme="majorBidi" w:cstheme="majorBidi"/>
          <w:sz w:val="19"/>
          <w:szCs w:val="19"/>
        </w:rPr>
      </w:pPr>
    </w:p>
    <w:p w14:paraId="338810C5"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05F8146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934A903"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1444A4E5"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28769FA3"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69D6FDC3"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77D221F7" w14:textId="77777777" w:rsidR="00247EB7" w:rsidRPr="00AE2D0C" w:rsidRDefault="00247EB7" w:rsidP="004A5938">
      <w:pPr>
        <w:spacing w:before="78" w:line="268" w:lineRule="auto"/>
        <w:ind w:left="117" w:right="13"/>
        <w:rPr>
          <w:rFonts w:asciiTheme="majorBidi" w:hAnsiTheme="majorBidi" w:cstheme="majorBidi"/>
          <w:spacing w:val="-2"/>
          <w:sz w:val="14"/>
          <w:szCs w:val="14"/>
        </w:rPr>
      </w:pPr>
    </w:p>
    <w:p w14:paraId="536DF1CC" w14:textId="77777777" w:rsidR="001A3163" w:rsidRPr="00406FB5" w:rsidRDefault="007C3FF9" w:rsidP="00406FB5">
      <w:pPr>
        <w:rPr>
          <w:rFonts w:ascii="Century" w:eastAsia="Century" w:hAnsi="Century" w:cs="Century"/>
          <w:b/>
          <w:bCs/>
        </w:rPr>
      </w:pPr>
      <w:r>
        <w:rPr>
          <w:noProof/>
          <w:color w:val="0000FF"/>
        </w:rPr>
        <w:drawing>
          <wp:inline distT="0" distB="0" distL="0" distR="0" wp14:anchorId="49A50A40" wp14:editId="5B87193B">
            <wp:extent cx="838200" cy="297180"/>
            <wp:effectExtent l="0" t="0" r="0" b="7620"/>
            <wp:docPr id="3" name="Picture 3" descr="Creative Commons Licens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r w:rsidR="00597B60" w:rsidRPr="00406FB5">
        <w:rPr>
          <w:b/>
          <w:bCs/>
        </w:rPr>
        <w:br w:type="column"/>
      </w:r>
      <w:r w:rsidR="00597B60" w:rsidRPr="00406FB5">
        <w:rPr>
          <w:rFonts w:eastAsia="Century"/>
          <w:b/>
          <w:bCs/>
          <w:spacing w:val="-20"/>
        </w:rPr>
        <w:t>A b s t r a c t</w:t>
      </w:r>
      <w:r w:rsidR="00597B60" w:rsidRPr="00406FB5">
        <w:rPr>
          <w:rFonts w:ascii="Century" w:eastAsia="Century" w:hAnsi="Century" w:cs="Century"/>
          <w:b/>
          <w:bCs/>
        </w:rPr>
        <w:t xml:space="preserve"> </w:t>
      </w:r>
    </w:p>
    <w:p w14:paraId="3BE1FCB2" w14:textId="77777777" w:rsidR="001A3163" w:rsidRPr="00D6324C" w:rsidRDefault="001A3163" w:rsidP="00D6324C">
      <w:pPr>
        <w:pStyle w:val="BodyText"/>
        <w:ind w:firstLine="0"/>
      </w:pPr>
    </w:p>
    <w:p w14:paraId="67A80D7B"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351A1933" w14:textId="77777777" w:rsidR="00EE00BF" w:rsidRDefault="00EE00BF" w:rsidP="00B53A33">
      <w:pPr>
        <w:pStyle w:val="BodyText"/>
        <w:ind w:firstLine="0"/>
        <w:rPr>
          <w:i/>
          <w:iCs/>
          <w:sz w:val="16"/>
          <w:szCs w:val="16"/>
        </w:rPr>
      </w:pPr>
    </w:p>
    <w:p w14:paraId="45459A7C" w14:textId="77777777" w:rsidR="0086187C" w:rsidRDefault="0086187C" w:rsidP="00EE00BF">
      <w:pPr>
        <w:spacing w:line="259" w:lineRule="auto"/>
        <w:jc w:val="right"/>
      </w:pPr>
    </w:p>
    <w:p w14:paraId="1A446289" w14:textId="77777777" w:rsidR="0086187C" w:rsidRDefault="0086187C" w:rsidP="00EE00BF">
      <w:pPr>
        <w:spacing w:line="259" w:lineRule="auto"/>
        <w:jc w:val="right"/>
      </w:pPr>
    </w:p>
    <w:p w14:paraId="4C84F34B" w14:textId="77777777" w:rsidR="0086187C" w:rsidRDefault="0086187C" w:rsidP="00EE00BF">
      <w:pPr>
        <w:spacing w:line="259" w:lineRule="auto"/>
        <w:jc w:val="right"/>
      </w:pPr>
    </w:p>
    <w:p w14:paraId="23764FB3" w14:textId="77777777" w:rsidR="0086187C" w:rsidRDefault="0086187C" w:rsidP="00EE00BF">
      <w:pPr>
        <w:spacing w:line="259" w:lineRule="auto"/>
        <w:jc w:val="right"/>
      </w:pPr>
    </w:p>
    <w:p w14:paraId="0CDC5C7F" w14:textId="77777777" w:rsidR="0086187C" w:rsidRDefault="0086187C" w:rsidP="00EE00BF">
      <w:pPr>
        <w:spacing w:line="259" w:lineRule="auto"/>
        <w:jc w:val="right"/>
      </w:pPr>
    </w:p>
    <w:p w14:paraId="7CD53F23" w14:textId="77777777" w:rsidR="00EE00BF" w:rsidRPr="00A82DA5" w:rsidRDefault="00EE00BF" w:rsidP="00EE00BF">
      <w:pPr>
        <w:spacing w:line="259" w:lineRule="auto"/>
        <w:jc w:val="right"/>
        <w:rPr>
          <w:color w:val="000000"/>
          <w:sz w:val="16"/>
          <w:szCs w:val="22"/>
        </w:rPr>
      </w:pPr>
      <w:r>
        <w:rPr>
          <w:sz w:val="18"/>
          <w:szCs w:val="18"/>
        </w:rPr>
        <w:t xml:space="preserve"> </w:t>
      </w:r>
    </w:p>
    <w:p w14:paraId="1BE41B1A" w14:textId="77777777" w:rsidR="00EE00BF" w:rsidRDefault="00EE00BF">
      <w:pPr>
        <w:spacing w:line="260" w:lineRule="auto"/>
        <w:ind w:right="79"/>
        <w:jc w:val="both"/>
        <w:rPr>
          <w:sz w:val="16"/>
          <w:szCs w:val="16"/>
        </w:rPr>
      </w:pPr>
    </w:p>
    <w:p w14:paraId="18F071D0"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5B4B0955"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68B1FAB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2"/>
          <w:type w:val="continuous"/>
          <w:pgSz w:w="11920" w:h="15880"/>
          <w:pgMar w:top="1440" w:right="1080" w:bottom="1440" w:left="1080" w:header="720" w:footer="720" w:gutter="0"/>
          <w:cols w:space="358"/>
          <w:docGrid w:linePitch="272"/>
        </w:sectPr>
      </w:pPr>
    </w:p>
    <w:p w14:paraId="0EECFDFA" w14:textId="77777777" w:rsidR="00A82DA5" w:rsidRPr="00577559" w:rsidRDefault="00597B6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34D82714"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35FFA23" w14:textId="77777777" w:rsidR="00A82DA5" w:rsidRPr="00EF606C" w:rsidRDefault="00597B6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40C02AE"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0BCFB19E"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39DDBD29"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0AAEA1AB"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87CD371" w14:textId="77777777" w:rsidR="00A82DA5" w:rsidRDefault="00A82DA5" w:rsidP="004A5938">
      <w:pPr>
        <w:spacing w:after="111" w:line="261" w:lineRule="auto"/>
        <w:jc w:val="both"/>
        <w:rPr>
          <w:color w:val="000000"/>
          <w:sz w:val="19"/>
          <w:szCs w:val="22"/>
        </w:rPr>
      </w:pPr>
    </w:p>
    <w:p w14:paraId="17C88A58" w14:textId="77777777" w:rsidR="00F73746" w:rsidRDefault="00F73746" w:rsidP="004A5938">
      <w:pPr>
        <w:spacing w:after="111" w:line="261" w:lineRule="auto"/>
        <w:jc w:val="both"/>
        <w:rPr>
          <w:color w:val="000000"/>
          <w:sz w:val="19"/>
          <w:szCs w:val="22"/>
        </w:rPr>
      </w:pPr>
    </w:p>
    <w:p w14:paraId="037001DA" w14:textId="77777777" w:rsidR="00F73746" w:rsidRDefault="00F73746" w:rsidP="004A5938">
      <w:pPr>
        <w:spacing w:after="111" w:line="261" w:lineRule="auto"/>
        <w:jc w:val="both"/>
        <w:rPr>
          <w:color w:val="000000"/>
          <w:sz w:val="19"/>
          <w:szCs w:val="22"/>
        </w:rPr>
      </w:pPr>
    </w:p>
    <w:p w14:paraId="7B03BE4A" w14:textId="77777777" w:rsidR="00F73746" w:rsidRPr="00EF606C"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lastRenderedPageBreak/>
        <w:t xml:space="preserve">Prepare Your Paper </w:t>
      </w:r>
      <w:r w:rsidR="000F0322" w:rsidRPr="00EF606C">
        <w:rPr>
          <w:rFonts w:asciiTheme="majorBidi" w:eastAsia="Arial" w:hAnsiTheme="majorBidi" w:cstheme="majorBidi"/>
          <w:b/>
          <w:bCs/>
          <w:color w:val="000000"/>
          <w:sz w:val="22"/>
        </w:rPr>
        <w:t>before</w:t>
      </w:r>
      <w:r w:rsidRPr="00EF606C">
        <w:rPr>
          <w:rFonts w:asciiTheme="majorBidi" w:eastAsia="Arial" w:hAnsiTheme="majorBidi" w:cstheme="majorBidi"/>
          <w:b/>
          <w:bCs/>
          <w:color w:val="000000"/>
          <w:sz w:val="22"/>
        </w:rPr>
        <w:t xml:space="preserve"> Styling</w:t>
      </w:r>
    </w:p>
    <w:p w14:paraId="59A822A1"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2455D2C"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141CED"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50A695ED" w14:textId="77777777" w:rsidR="00F73746" w:rsidRPr="005B520E" w:rsidRDefault="00F73746" w:rsidP="00406FB5">
      <w:pPr>
        <w:pStyle w:val="BodyText"/>
        <w:ind w:firstLine="0"/>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1D2792B"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227F38D2"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5B38DBC" w14:textId="77777777" w:rsidR="00F73746" w:rsidRPr="005B520E" w:rsidRDefault="00F73746" w:rsidP="00406FB5">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545116AC" w14:textId="77777777" w:rsidR="00F73746" w:rsidRPr="005B520E" w:rsidRDefault="00F73746" w:rsidP="00406FB5">
      <w:pPr>
        <w:pStyle w:val="bulletlist"/>
      </w:pPr>
      <w:r w:rsidRPr="005B520E">
        <w:t>Do not mix complete spellings and abbreviations of units: “Wb/m2” or “webers per square meter”, not “webers/m2”.  Spell out units when they appear in text: “. . . a few henries”, not “. . . a few H”.</w:t>
      </w:r>
    </w:p>
    <w:p w14:paraId="45DFB939"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32D19966"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2DF6A1CB"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9A9A403"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C05FAEE"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C784F41"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E8565CD"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4E9F469C" w14:textId="77777777" w:rsidR="00F73746" w:rsidRPr="005B520E" w:rsidRDefault="00F73746" w:rsidP="00212277">
      <w:pPr>
        <w:pStyle w:val="bulletlist"/>
      </w:pPr>
      <w:r w:rsidRPr="005B520E">
        <w:t>The word “data” is plural, not singular.</w:t>
      </w:r>
    </w:p>
    <w:p w14:paraId="4F64A00B"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25CA9E0"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7EDD516"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1A147740" w14:textId="77777777" w:rsidR="00F73746" w:rsidRPr="005B520E" w:rsidRDefault="00F73746" w:rsidP="00212277">
      <w:pPr>
        <w:pStyle w:val="bulletlist"/>
      </w:pPr>
      <w:r w:rsidRPr="005B520E">
        <w:t>Do not use the word “essentially” to mean “approximately” or “effectively”.</w:t>
      </w:r>
    </w:p>
    <w:p w14:paraId="1E2F85F4"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2032A1DB"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51781B96" w14:textId="77777777" w:rsidR="00F73746" w:rsidRPr="005B520E" w:rsidRDefault="00F73746" w:rsidP="00212277">
      <w:pPr>
        <w:pStyle w:val="bulletlist"/>
      </w:pPr>
      <w:r w:rsidRPr="005B520E">
        <w:t>Do not confuse “imply” and “infer”.</w:t>
      </w:r>
    </w:p>
    <w:p w14:paraId="07C718D8" w14:textId="77777777" w:rsidR="00F73746" w:rsidRPr="005B520E" w:rsidRDefault="00F73746" w:rsidP="00212277">
      <w:pPr>
        <w:pStyle w:val="bulletlist"/>
      </w:pPr>
      <w:r w:rsidRPr="005B520E">
        <w:t>The prefix “non” is not a word; it should be joined to the word it modifies, usually without a hyphen.</w:t>
      </w:r>
    </w:p>
    <w:p w14:paraId="7C10D7A7" w14:textId="77777777" w:rsidR="00F73746" w:rsidRPr="005B520E" w:rsidRDefault="00F73746" w:rsidP="00212277">
      <w:pPr>
        <w:pStyle w:val="bulletlist"/>
      </w:pPr>
      <w:r w:rsidRPr="005B520E">
        <w:t>There is no period after the “et” in the Latin abbreviation “et al.”.</w:t>
      </w:r>
    </w:p>
    <w:p w14:paraId="2D2E22EC" w14:textId="77777777" w:rsidR="00F73746" w:rsidRPr="005B520E" w:rsidRDefault="00F73746" w:rsidP="00212277">
      <w:pPr>
        <w:pStyle w:val="bulletlist"/>
      </w:pPr>
      <w:r w:rsidRPr="005B520E">
        <w:t>The abbreviation “i.e.” means “that is”, and the abbreviation “e.g.” means “for example”.</w:t>
      </w:r>
    </w:p>
    <w:p w14:paraId="5DFE77F2" w14:textId="77777777" w:rsidR="00F73746" w:rsidRPr="005B520E" w:rsidRDefault="00F73746" w:rsidP="00212277">
      <w:pPr>
        <w:pStyle w:val="BodyText"/>
      </w:pPr>
      <w:r w:rsidRPr="005B520E">
        <w:t>An excellent style manual for science writers is [7].</w:t>
      </w:r>
    </w:p>
    <w:p w14:paraId="064C724F" w14:textId="77777777" w:rsidR="00F73746" w:rsidRPr="00577559"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3DC9E9AF"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616C621"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32BB9484"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613D4C17"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68DFE06C" wp14:editId="6FB16FF7">
            <wp:extent cx="137160" cy="137160"/>
            <wp:effectExtent l="0" t="0" r="0" b="0"/>
            <wp:docPr id="20" name="Picture 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079CFAC8"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052143AE" wp14:editId="682E21E1">
            <wp:extent cx="137160" cy="137160"/>
            <wp:effectExtent l="0" t="0" r="0" b="0"/>
            <wp:docPr id="21" name="Picture 2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2C4D77C4"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32F85B04"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7CC886DC"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33EAA108"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4B30742A"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CE55B4F"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5EC9654"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004FE9F0"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14CE525D"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06721072" w14:textId="77777777" w:rsidTr="008F1B6D">
        <w:trPr>
          <w:cantSplit/>
          <w:trHeight w:val="240"/>
          <w:tblHeader/>
          <w:jc w:val="center"/>
        </w:trPr>
        <w:tc>
          <w:tcPr>
            <w:tcW w:w="720" w:type="dxa"/>
            <w:vMerge w:val="restart"/>
            <w:vAlign w:val="center"/>
          </w:tcPr>
          <w:p w14:paraId="4A3A79C6" w14:textId="77777777" w:rsidR="00F73746" w:rsidRDefault="00F73746" w:rsidP="008F1B6D">
            <w:pPr>
              <w:pStyle w:val="tablecolhead"/>
              <w:jc w:val="left"/>
            </w:pPr>
            <w:r>
              <w:t>Table Head</w:t>
            </w:r>
          </w:p>
        </w:tc>
        <w:tc>
          <w:tcPr>
            <w:tcW w:w="4140" w:type="dxa"/>
            <w:gridSpan w:val="3"/>
            <w:vAlign w:val="center"/>
          </w:tcPr>
          <w:p w14:paraId="405E8DC8" w14:textId="77777777" w:rsidR="00F73746" w:rsidRDefault="00F73746" w:rsidP="008F1B6D">
            <w:pPr>
              <w:pStyle w:val="tablecolhead"/>
              <w:jc w:val="left"/>
            </w:pPr>
            <w:r>
              <w:t>Table Column Head</w:t>
            </w:r>
          </w:p>
        </w:tc>
      </w:tr>
      <w:tr w:rsidR="00F73746" w14:paraId="4F111D67" w14:textId="77777777" w:rsidTr="008F1B6D">
        <w:trPr>
          <w:cantSplit/>
          <w:trHeight w:val="240"/>
          <w:tblHeader/>
          <w:jc w:val="center"/>
        </w:trPr>
        <w:tc>
          <w:tcPr>
            <w:tcW w:w="720" w:type="dxa"/>
            <w:vMerge/>
          </w:tcPr>
          <w:p w14:paraId="60ED9045" w14:textId="77777777" w:rsidR="00F73746" w:rsidRDefault="00F73746" w:rsidP="008F1B6D">
            <w:pPr>
              <w:rPr>
                <w:sz w:val="16"/>
                <w:szCs w:val="16"/>
              </w:rPr>
            </w:pPr>
          </w:p>
        </w:tc>
        <w:tc>
          <w:tcPr>
            <w:tcW w:w="2340" w:type="dxa"/>
            <w:vAlign w:val="center"/>
          </w:tcPr>
          <w:p w14:paraId="14C4A360" w14:textId="77777777" w:rsidR="00F73746" w:rsidRDefault="00F73746" w:rsidP="008F1B6D">
            <w:pPr>
              <w:pStyle w:val="tablecolsubhead"/>
              <w:jc w:val="left"/>
            </w:pPr>
            <w:r>
              <w:t>Table column subhead</w:t>
            </w:r>
          </w:p>
        </w:tc>
        <w:tc>
          <w:tcPr>
            <w:tcW w:w="900" w:type="dxa"/>
            <w:vAlign w:val="center"/>
          </w:tcPr>
          <w:p w14:paraId="56BC5A76" w14:textId="77777777" w:rsidR="00F73746" w:rsidRDefault="00F73746" w:rsidP="008F1B6D">
            <w:pPr>
              <w:pStyle w:val="tablecolsubhead"/>
              <w:jc w:val="left"/>
            </w:pPr>
            <w:r>
              <w:t>Subhead</w:t>
            </w:r>
          </w:p>
        </w:tc>
        <w:tc>
          <w:tcPr>
            <w:tcW w:w="900" w:type="dxa"/>
            <w:vAlign w:val="center"/>
          </w:tcPr>
          <w:p w14:paraId="12E750BD" w14:textId="77777777" w:rsidR="00F73746" w:rsidRDefault="00F73746" w:rsidP="008F1B6D">
            <w:pPr>
              <w:pStyle w:val="tablecolsubhead"/>
              <w:jc w:val="left"/>
            </w:pPr>
            <w:r>
              <w:t>Subhead</w:t>
            </w:r>
          </w:p>
        </w:tc>
      </w:tr>
      <w:tr w:rsidR="00F73746" w14:paraId="79F88154" w14:textId="77777777" w:rsidTr="008F1B6D">
        <w:trPr>
          <w:trHeight w:val="320"/>
          <w:jc w:val="center"/>
        </w:trPr>
        <w:tc>
          <w:tcPr>
            <w:tcW w:w="720" w:type="dxa"/>
            <w:vAlign w:val="center"/>
          </w:tcPr>
          <w:p w14:paraId="5EA1E1D7" w14:textId="77777777" w:rsidR="00F73746" w:rsidRDefault="00F73746" w:rsidP="008F1B6D">
            <w:pPr>
              <w:pStyle w:val="tablecopy"/>
              <w:jc w:val="left"/>
              <w:rPr>
                <w:sz w:val="8"/>
                <w:szCs w:val="8"/>
              </w:rPr>
            </w:pPr>
            <w:r>
              <w:t>copy</w:t>
            </w:r>
          </w:p>
        </w:tc>
        <w:tc>
          <w:tcPr>
            <w:tcW w:w="2340" w:type="dxa"/>
            <w:vAlign w:val="center"/>
          </w:tcPr>
          <w:p w14:paraId="0361E4C1" w14:textId="77777777" w:rsidR="00F73746" w:rsidRDefault="00F73746" w:rsidP="008F1B6D">
            <w:pPr>
              <w:pStyle w:val="tablecopy"/>
              <w:jc w:val="left"/>
            </w:pPr>
            <w:r>
              <w:t>More table copy</w:t>
            </w:r>
            <w:r>
              <w:rPr>
                <w:vertAlign w:val="superscript"/>
              </w:rPr>
              <w:t>a</w:t>
            </w:r>
          </w:p>
        </w:tc>
        <w:tc>
          <w:tcPr>
            <w:tcW w:w="900" w:type="dxa"/>
            <w:vAlign w:val="center"/>
          </w:tcPr>
          <w:p w14:paraId="5D9165F3" w14:textId="77777777" w:rsidR="00F73746" w:rsidRDefault="00F73746" w:rsidP="008F1B6D">
            <w:pPr>
              <w:rPr>
                <w:sz w:val="16"/>
                <w:szCs w:val="16"/>
              </w:rPr>
            </w:pPr>
          </w:p>
        </w:tc>
        <w:tc>
          <w:tcPr>
            <w:tcW w:w="900" w:type="dxa"/>
            <w:vAlign w:val="center"/>
          </w:tcPr>
          <w:p w14:paraId="2E011111" w14:textId="77777777" w:rsidR="00F73746" w:rsidRDefault="00F73746" w:rsidP="008F1B6D">
            <w:pPr>
              <w:rPr>
                <w:sz w:val="16"/>
                <w:szCs w:val="16"/>
              </w:rPr>
            </w:pPr>
          </w:p>
        </w:tc>
      </w:tr>
    </w:tbl>
    <w:p w14:paraId="4D8670A5" w14:textId="77777777" w:rsidR="00F73746" w:rsidRPr="005B520E"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99C50F8" w14:textId="77777777" w:rsidR="00FD2849" w:rsidRDefault="00FD2849" w:rsidP="00FD2849">
      <w:pPr>
        <w:pStyle w:val="figurecaption"/>
        <w:numPr>
          <w:ilvl w:val="0"/>
          <w:numId w:val="0"/>
        </w:numPr>
        <w:jc w:val="center"/>
      </w:pPr>
    </w:p>
    <w:p w14:paraId="3CDB0A91" w14:textId="77777777" w:rsidR="00FD2849" w:rsidRDefault="00FD2849" w:rsidP="00FD2849">
      <w:pPr>
        <w:pStyle w:val="figurecaption"/>
        <w:numPr>
          <w:ilvl w:val="0"/>
          <w:numId w:val="0"/>
        </w:numPr>
        <w:jc w:val="center"/>
      </w:pPr>
      <w:r>
        <w:drawing>
          <wp:inline distT="0" distB="0" distL="0" distR="0" wp14:anchorId="4CD6B35E" wp14:editId="63ABF5F0">
            <wp:extent cx="3096895" cy="2017923"/>
            <wp:effectExtent l="0" t="0" r="825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figure-5.png"/>
                    <pic:cNvPicPr/>
                  </pic:nvPicPr>
                  <pic:blipFill>
                    <a:blip r:embed="rId23">
                      <a:extLst>
                        <a:ext uri="{28A0092B-C50C-407E-A947-70E740481C1C}">
                          <a14:useLocalDpi xmlns:a14="http://schemas.microsoft.com/office/drawing/2010/main" val="0"/>
                        </a:ext>
                      </a:extLst>
                    </a:blip>
                    <a:stretch>
                      <a:fillRect/>
                    </a:stretch>
                  </pic:blipFill>
                  <pic:spPr>
                    <a:xfrm>
                      <a:off x="0" y="0"/>
                      <a:ext cx="3123253" cy="2035097"/>
                    </a:xfrm>
                    <a:prstGeom prst="rect">
                      <a:avLst/>
                    </a:prstGeom>
                  </pic:spPr>
                </pic:pic>
              </a:graphicData>
            </a:graphic>
          </wp:inline>
        </w:drawing>
      </w:r>
    </w:p>
    <w:p w14:paraId="3A3139AA"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D7DF232"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33C12DEC" w14:textId="77777777" w:rsidR="00B31BC5" w:rsidRDefault="00C432B6" w:rsidP="0099778B">
      <w:pPr>
        <w:pStyle w:val="Heading2"/>
        <w:keepLines/>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Conflicts Of Interest</w:t>
      </w:r>
    </w:p>
    <w:p w14:paraId="150B94B3" w14:textId="77777777" w:rsidR="00C432B6" w:rsidRP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785441F5" w14:textId="77777777" w:rsidR="00F73746" w:rsidRPr="00FE2E33" w:rsidRDefault="00F73746" w:rsidP="0099778B">
      <w:pPr>
        <w:pStyle w:val="Heading2"/>
        <w:keepLines/>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Acknowledgment (Heading 5)</w:t>
      </w:r>
    </w:p>
    <w:p w14:paraId="53735747"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AE821A0" w14:textId="77777777" w:rsidR="00B369DC" w:rsidRDefault="00B369DC" w:rsidP="00103F5B">
      <w:pPr>
        <w:pStyle w:val="BodyText"/>
        <w:ind w:firstLine="0"/>
        <w:jc w:val="left"/>
      </w:pPr>
    </w:p>
    <w:p w14:paraId="065EC102" w14:textId="5A8F97D9" w:rsidR="00B369DC" w:rsidRPr="00B369DC" w:rsidRDefault="00B369DC" w:rsidP="00B369DC">
      <w:pPr>
        <w:pStyle w:val="Heading2"/>
        <w:keepLines/>
        <w:tabs>
          <w:tab w:val="right" w:pos="630"/>
        </w:tabs>
        <w:spacing w:before="120"/>
        <w:rPr>
          <w:rFonts w:asciiTheme="majorBidi" w:hAnsiTheme="majorBidi"/>
          <w:i w:val="0"/>
          <w:iCs w:val="0"/>
          <w:sz w:val="22"/>
          <w:szCs w:val="22"/>
        </w:rPr>
      </w:pPr>
      <w:r w:rsidRPr="00B369DC">
        <w:rPr>
          <w:rFonts w:asciiTheme="majorBidi" w:hAnsiTheme="majorBidi"/>
          <w:i w:val="0"/>
          <w:iCs w:val="0"/>
          <w:sz w:val="22"/>
          <w:szCs w:val="22"/>
        </w:rPr>
        <w:t xml:space="preserve">Conflicts </w:t>
      </w:r>
      <w:r w:rsidR="003D7816">
        <w:rPr>
          <w:rFonts w:asciiTheme="majorBidi" w:hAnsiTheme="majorBidi"/>
          <w:i w:val="0"/>
          <w:iCs w:val="0"/>
          <w:sz w:val="22"/>
          <w:szCs w:val="22"/>
        </w:rPr>
        <w:t>o</w:t>
      </w:r>
      <w:r w:rsidRPr="00B369DC">
        <w:rPr>
          <w:rFonts w:asciiTheme="majorBidi" w:hAnsiTheme="majorBidi"/>
          <w:i w:val="0"/>
          <w:iCs w:val="0"/>
          <w:sz w:val="22"/>
          <w:szCs w:val="22"/>
        </w:rPr>
        <w:t>f Interest</w:t>
      </w:r>
    </w:p>
    <w:p w14:paraId="7C1F20F2" w14:textId="77777777" w:rsidR="00B369DC" w:rsidRPr="00B369DC" w:rsidRDefault="00B369DC" w:rsidP="00B369DC">
      <w:pPr>
        <w:rPr>
          <w:lang w:val="x-none"/>
        </w:rPr>
      </w:pPr>
      <w:r w:rsidRPr="00B369DC">
        <w:rPr>
          <w:lang w:val="x-none"/>
        </w:rPr>
        <w:t xml:space="preserve">The authors should pledge that they don’t have any conflict of interest in regards of their research. If there are no conflict of interest then authors can declare the following "The authors declare no conflicts of interest". </w:t>
      </w:r>
    </w:p>
    <w:p w14:paraId="513FDF18" w14:textId="77777777" w:rsidR="00B369DC" w:rsidRPr="00B369DC" w:rsidRDefault="00B369DC" w:rsidP="00B369DC">
      <w:pPr>
        <w:rPr>
          <w:lang w:val="x-none"/>
        </w:rPr>
      </w:pPr>
    </w:p>
    <w:p w14:paraId="1A5E8D3D" w14:textId="77777777" w:rsidR="00B369DC" w:rsidRPr="00B369DC" w:rsidRDefault="00B369DC" w:rsidP="00B369DC">
      <w:pPr>
        <w:pStyle w:val="Heading2"/>
        <w:keepLines/>
        <w:tabs>
          <w:tab w:val="right" w:pos="630"/>
        </w:tabs>
        <w:spacing w:before="120"/>
        <w:rPr>
          <w:lang w:val="x-none"/>
        </w:rPr>
      </w:pPr>
      <w:r w:rsidRPr="00B369DC">
        <w:rPr>
          <w:rFonts w:asciiTheme="majorBidi" w:hAnsiTheme="majorBidi"/>
          <w:i w:val="0"/>
          <w:iCs w:val="0"/>
          <w:sz w:val="22"/>
          <w:szCs w:val="22"/>
        </w:rPr>
        <w:t>Funding</w:t>
      </w:r>
      <w:r w:rsidRPr="00B369DC">
        <w:rPr>
          <w:lang w:val="x-none"/>
        </w:rPr>
        <w:t xml:space="preserve"> </w:t>
      </w:r>
    </w:p>
    <w:p w14:paraId="385D17C1" w14:textId="77777777" w:rsidR="00B369DC" w:rsidRPr="00B369DC" w:rsidRDefault="00B369DC" w:rsidP="00B369DC">
      <w:pPr>
        <w:rPr>
          <w:lang w:val="x-none"/>
        </w:rPr>
      </w:pPr>
      <w:r w:rsidRPr="00B369DC">
        <w:rPr>
          <w:lang w:val="x-none"/>
        </w:rPr>
        <w:t>The funding section of your journal paper template should provide a concise and transparent declaration of the financial support received to carry out the research presented in your paper.</w:t>
      </w:r>
    </w:p>
    <w:p w14:paraId="66652299" w14:textId="77777777" w:rsidR="00B369DC" w:rsidRPr="00B369DC" w:rsidRDefault="00B369DC" w:rsidP="00B369DC">
      <w:pPr>
        <w:rPr>
          <w:lang w:val="x-none"/>
        </w:rPr>
      </w:pPr>
    </w:p>
    <w:p w14:paraId="50ED3F77" w14:textId="77777777" w:rsidR="00B369DC" w:rsidRPr="00B369DC" w:rsidRDefault="00B369DC" w:rsidP="00B369DC">
      <w:pPr>
        <w:pStyle w:val="Heading2"/>
        <w:keepLines/>
        <w:tabs>
          <w:tab w:val="right" w:pos="630"/>
        </w:tabs>
        <w:spacing w:before="120"/>
        <w:rPr>
          <w:rFonts w:asciiTheme="majorBidi" w:hAnsiTheme="majorBidi"/>
          <w:i w:val="0"/>
          <w:iCs w:val="0"/>
          <w:sz w:val="22"/>
          <w:szCs w:val="22"/>
        </w:rPr>
      </w:pPr>
      <w:r w:rsidRPr="00B369DC">
        <w:rPr>
          <w:rFonts w:asciiTheme="majorBidi" w:hAnsiTheme="majorBidi"/>
          <w:i w:val="0"/>
          <w:iCs w:val="0"/>
          <w:sz w:val="22"/>
          <w:szCs w:val="22"/>
        </w:rPr>
        <w:t xml:space="preserve">Acknowledgment </w:t>
      </w:r>
    </w:p>
    <w:p w14:paraId="38A8AA0C" w14:textId="77777777" w:rsidR="00B369DC" w:rsidRPr="00B369DC" w:rsidRDefault="00B369DC" w:rsidP="00B369DC">
      <w:pPr>
        <w:rPr>
          <w:lang w:val="x-none"/>
        </w:rPr>
      </w:pPr>
      <w:r w:rsidRPr="00B369DC">
        <w:rPr>
          <w:lang w:val="x-none"/>
        </w:rPr>
        <w:t>The preferred spelling of the word “acknowledgment” in America is without an “e” after the “g”. Avoid the stilted expression “one of us (R. B. G.) thanks ...”.  Instead, try “R. B. G. thanks...”. Put sponsor acknowledgments in the unnumbered footnote on the first page.</w:t>
      </w:r>
    </w:p>
    <w:p w14:paraId="399064D4" w14:textId="77777777" w:rsidR="00B369DC" w:rsidRDefault="00B369DC" w:rsidP="00103F5B">
      <w:pPr>
        <w:pStyle w:val="BodyText"/>
        <w:ind w:firstLine="0"/>
        <w:jc w:val="left"/>
      </w:pPr>
    </w:p>
    <w:p w14:paraId="7378E404" w14:textId="77777777" w:rsidR="00F73746" w:rsidRPr="00103F5B" w:rsidRDefault="00F73746" w:rsidP="0099778B">
      <w:pPr>
        <w:pStyle w:val="Heading2"/>
        <w:keepLines/>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7FD066D5"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79060378"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76C009CD"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044FD60"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31B9281D" w14:textId="77777777" w:rsidR="00F73746" w:rsidRPr="005B520E" w:rsidRDefault="00F73746" w:rsidP="00F73746"/>
    <w:p w14:paraId="2744AB04"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10618110"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07A0F6AB"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4523A5E8"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03A0A06F"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44376C0F"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1D395BF6"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3C899E0C"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4"/>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6BEB" w14:textId="77777777" w:rsidR="006A5030" w:rsidRDefault="006A5030">
      <w:r>
        <w:separator/>
      </w:r>
    </w:p>
  </w:endnote>
  <w:endnote w:type="continuationSeparator" w:id="0">
    <w:p w14:paraId="48A45672" w14:textId="77777777" w:rsidR="006A5030" w:rsidRDefault="006A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814B"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1807"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270C" w14:textId="77777777" w:rsidR="006A5030" w:rsidRDefault="006A5030">
      <w:r>
        <w:separator/>
      </w:r>
    </w:p>
  </w:footnote>
  <w:footnote w:type="continuationSeparator" w:id="0">
    <w:p w14:paraId="687E5EF2" w14:textId="77777777" w:rsidR="006A5030" w:rsidRDefault="006A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ECFC"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B3C"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3B0B6137" wp14:editId="3E9D5E43">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6D4AD1B0" w14:textId="77777777" w:rsidR="00B71355" w:rsidRDefault="00B71355" w:rsidP="007C3FF9">
                              <w:r w:rsidRPr="002D0566">
                                <w:rPr>
                                  <w:i/>
                                  <w:iCs/>
                                </w:rPr>
                                <w:t>Authors</w:t>
                              </w:r>
                              <w:r w:rsidR="00CB4033">
                                <w:rPr>
                                  <w:i/>
                                  <w:iCs/>
                                </w:rPr>
                                <w:t xml:space="preserve"> last name et al</w:t>
                              </w:r>
                              <w:r w:rsidRPr="002D0566">
                                <w:rPr>
                                  <w:i/>
                                  <w:iCs/>
                                </w:rPr>
                                <w:t xml:space="preserve">, Mesopotamian Journal of </w:t>
                              </w:r>
                              <w:r w:rsidR="001F27A6">
                                <w:rPr>
                                  <w:i/>
                                  <w:iCs/>
                                </w:rPr>
                                <w:t>Computer Science</w:t>
                              </w:r>
                              <w:r w:rsidRPr="002D0566">
                                <w:rPr>
                                  <w:i/>
                                  <w:iCs/>
                                </w:rPr>
                                <w:t xml:space="preserve"> Vol. (</w:t>
                              </w:r>
                              <w:r w:rsidR="001A5E8F">
                                <w:rPr>
                                  <w:i/>
                                  <w:iCs/>
                                </w:rPr>
                                <w:t>202</w:t>
                              </w:r>
                              <w:r w:rsidR="007C3FF9">
                                <w:rPr>
                                  <w:i/>
                                  <w:iCs/>
                                </w:rPr>
                                <w:t>4</w:t>
                              </w:r>
                              <w:r w:rsidRPr="002D0566">
                                <w:rPr>
                                  <w:i/>
                                  <w:iCs/>
                                </w:rPr>
                                <w:t>), 202</w:t>
                              </w:r>
                              <w:r w:rsidR="007C3FF9">
                                <w:rPr>
                                  <w:i/>
                                  <w:iCs/>
                                </w:rPr>
                                <w:t>4</w:t>
                              </w:r>
                              <w:r w:rsidRPr="002D0566">
                                <w:rPr>
                                  <w:i/>
                                  <w:iCs/>
                                </w:rPr>
                                <w:t>,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EndPr/>
                    <w:sdtContent>
                      <w:p w:rsidR="00B71355" w:rsidRDefault="00B71355" w:rsidP="007C3FF9">
                        <w:r w:rsidRPr="002D0566">
                          <w:rPr>
                            <w:i/>
                            <w:iCs/>
                          </w:rPr>
                          <w:t>Authors</w:t>
                        </w:r>
                        <w:r w:rsidR="00CB4033">
                          <w:rPr>
                            <w:i/>
                            <w:iCs/>
                          </w:rPr>
                          <w:t xml:space="preserve"> last name et al</w:t>
                        </w:r>
                        <w:r w:rsidRPr="002D0566">
                          <w:rPr>
                            <w:i/>
                            <w:iCs/>
                          </w:rPr>
                          <w:t xml:space="preserve">, Mesopotamian Journal of </w:t>
                        </w:r>
                        <w:r w:rsidR="001F27A6">
                          <w:rPr>
                            <w:i/>
                            <w:iCs/>
                          </w:rPr>
                          <w:t>Computer Science</w:t>
                        </w:r>
                        <w:r w:rsidRPr="002D0566">
                          <w:rPr>
                            <w:i/>
                            <w:iCs/>
                          </w:rPr>
                          <w:t xml:space="preserve"> Vol. (</w:t>
                        </w:r>
                        <w:r w:rsidR="001A5E8F">
                          <w:rPr>
                            <w:i/>
                            <w:iCs/>
                          </w:rPr>
                          <w:t>202</w:t>
                        </w:r>
                        <w:r w:rsidR="007C3FF9">
                          <w:rPr>
                            <w:i/>
                            <w:iCs/>
                          </w:rPr>
                          <w:t>4</w:t>
                        </w:r>
                        <w:r w:rsidRPr="002D0566">
                          <w:rPr>
                            <w:i/>
                            <w:iCs/>
                          </w:rPr>
                          <w:t>), 202</w:t>
                        </w:r>
                        <w:r w:rsidR="007C3FF9">
                          <w:rPr>
                            <w:i/>
                            <w:iCs/>
                          </w:rPr>
                          <w:t>4</w:t>
                        </w:r>
                        <w:r w:rsidRPr="002D0566">
                          <w:rPr>
                            <w:i/>
                            <w:iCs/>
                          </w:rPr>
                          <w:t>,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3635FDAB" wp14:editId="50514DFB">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4B88B160" w14:textId="77777777" w:rsidR="00B71355" w:rsidRDefault="00B71355">
                          <w:pPr>
                            <w:jc w:val="right"/>
                            <w:rPr>
                              <w:color w:val="FFFFFF" w:themeColor="background1"/>
                            </w:rPr>
                          </w:pPr>
                          <w:r>
                            <w:fldChar w:fldCharType="begin"/>
                          </w:r>
                          <w:r>
                            <w:instrText xml:space="preserve"> PAGE   \* MERGEFORMAT </w:instrText>
                          </w:r>
                          <w:r>
                            <w:fldChar w:fldCharType="separate"/>
                          </w:r>
                          <w:r w:rsidR="00040A8F" w:rsidRPr="00040A8F">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rsidR="00B71355" w:rsidRDefault="00B71355">
                    <w:pPr>
                      <w:jc w:val="right"/>
                      <w:rPr>
                        <w:color w:val="FFFFFF" w:themeColor="background1"/>
                      </w:rPr>
                    </w:pPr>
                    <w:r>
                      <w:fldChar w:fldCharType="begin"/>
                    </w:r>
                    <w:r>
                      <w:instrText xml:space="preserve"> PAGE   \* MERGEFORMAT </w:instrText>
                    </w:r>
                    <w:r>
                      <w:fldChar w:fldCharType="separate"/>
                    </w:r>
                    <w:r w:rsidR="00040A8F" w:rsidRPr="00040A8F">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E51E6D1A"/>
    <w:lvl w:ilvl="0" w:tplc="B71C34C0">
      <w:start w:val="1"/>
      <w:numFmt w:val="decimal"/>
      <w:lvlText w:val="%1."/>
      <w:lvlJc w:val="left"/>
      <w:pPr>
        <w:ind w:left="0"/>
      </w:pPr>
      <w:rPr>
        <w:rFonts w:asciiTheme="minorBidi" w:eastAsia="Times New Roman" w:hAnsiTheme="minorBidi" w:cstheme="min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4018673A"/>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91333">
    <w:abstractNumId w:val="13"/>
  </w:num>
  <w:num w:numId="2" w16cid:durableId="1623681806">
    <w:abstractNumId w:val="4"/>
  </w:num>
  <w:num w:numId="3" w16cid:durableId="329800099">
    <w:abstractNumId w:val="11"/>
  </w:num>
  <w:num w:numId="4" w16cid:durableId="1985038186">
    <w:abstractNumId w:val="6"/>
  </w:num>
  <w:num w:numId="5" w16cid:durableId="930428545">
    <w:abstractNumId w:val="8"/>
  </w:num>
  <w:num w:numId="6" w16cid:durableId="1861049390">
    <w:abstractNumId w:val="9"/>
  </w:num>
  <w:num w:numId="7" w16cid:durableId="1907951159">
    <w:abstractNumId w:val="13"/>
  </w:num>
  <w:num w:numId="8" w16cid:durableId="685058990">
    <w:abstractNumId w:val="13"/>
  </w:num>
  <w:num w:numId="9" w16cid:durableId="985015867">
    <w:abstractNumId w:val="13"/>
  </w:num>
  <w:num w:numId="10" w16cid:durableId="712585224">
    <w:abstractNumId w:val="5"/>
  </w:num>
  <w:num w:numId="11" w16cid:durableId="302973090">
    <w:abstractNumId w:val="14"/>
  </w:num>
  <w:num w:numId="12" w16cid:durableId="1283338189">
    <w:abstractNumId w:val="12"/>
  </w:num>
  <w:num w:numId="13" w16cid:durableId="1921524592">
    <w:abstractNumId w:val="15"/>
  </w:num>
  <w:num w:numId="14" w16cid:durableId="2049137637">
    <w:abstractNumId w:val="10"/>
  </w:num>
  <w:num w:numId="15" w16cid:durableId="1930889814">
    <w:abstractNumId w:val="13"/>
  </w:num>
  <w:num w:numId="16" w16cid:durableId="563681960">
    <w:abstractNumId w:val="13"/>
  </w:num>
  <w:num w:numId="17" w16cid:durableId="1587686638">
    <w:abstractNumId w:val="1"/>
  </w:num>
  <w:num w:numId="18" w16cid:durableId="969940422">
    <w:abstractNumId w:val="13"/>
  </w:num>
  <w:num w:numId="19" w16cid:durableId="301428514">
    <w:abstractNumId w:val="13"/>
  </w:num>
  <w:num w:numId="20" w16cid:durableId="1638680899">
    <w:abstractNumId w:val="13"/>
  </w:num>
  <w:num w:numId="21" w16cid:durableId="146291001">
    <w:abstractNumId w:val="0"/>
  </w:num>
  <w:num w:numId="22" w16cid:durableId="386493559">
    <w:abstractNumId w:val="13"/>
  </w:num>
  <w:num w:numId="23" w16cid:durableId="1933733766">
    <w:abstractNumId w:val="7"/>
  </w:num>
  <w:num w:numId="24" w16cid:durableId="1774284613">
    <w:abstractNumId w:val="13"/>
  </w:num>
  <w:num w:numId="25" w16cid:durableId="326783624">
    <w:abstractNumId w:val="13"/>
  </w:num>
  <w:num w:numId="26" w16cid:durableId="118109878">
    <w:abstractNumId w:val="13"/>
  </w:num>
  <w:num w:numId="27" w16cid:durableId="132451319">
    <w:abstractNumId w:val="13"/>
  </w:num>
  <w:num w:numId="28" w16cid:durableId="1439444594">
    <w:abstractNumId w:val="2"/>
  </w:num>
  <w:num w:numId="29" w16cid:durableId="98836645">
    <w:abstractNumId w:val="3"/>
  </w:num>
  <w:num w:numId="30" w16cid:durableId="833647306">
    <w:abstractNumId w:val="13"/>
  </w:num>
  <w:num w:numId="31" w16cid:durableId="148055171">
    <w:abstractNumId w:val="13"/>
  </w:num>
  <w:num w:numId="32" w16cid:durableId="1824738681">
    <w:abstractNumId w:val="13"/>
  </w:num>
  <w:num w:numId="33" w16cid:durableId="361325684">
    <w:abstractNumId w:val="13"/>
  </w:num>
  <w:num w:numId="34" w16cid:durableId="1952859426">
    <w:abstractNumId w:val="13"/>
  </w:num>
  <w:num w:numId="35" w16cid:durableId="1895114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0A8F"/>
    <w:rsid w:val="00042615"/>
    <w:rsid w:val="000C5D9D"/>
    <w:rsid w:val="000E37CC"/>
    <w:rsid w:val="000E3A22"/>
    <w:rsid w:val="000F0322"/>
    <w:rsid w:val="00103F5B"/>
    <w:rsid w:val="00152AA5"/>
    <w:rsid w:val="00154788"/>
    <w:rsid w:val="00182AF2"/>
    <w:rsid w:val="001A3163"/>
    <w:rsid w:val="001A5E8F"/>
    <w:rsid w:val="001B4B92"/>
    <w:rsid w:val="001D2E20"/>
    <w:rsid w:val="001F27A6"/>
    <w:rsid w:val="00212277"/>
    <w:rsid w:val="00220B69"/>
    <w:rsid w:val="0022770C"/>
    <w:rsid w:val="00247EB7"/>
    <w:rsid w:val="002608B2"/>
    <w:rsid w:val="002714A4"/>
    <w:rsid w:val="002756C7"/>
    <w:rsid w:val="002811C8"/>
    <w:rsid w:val="002B0E63"/>
    <w:rsid w:val="002C0E46"/>
    <w:rsid w:val="002D0566"/>
    <w:rsid w:val="00301E8E"/>
    <w:rsid w:val="003255D1"/>
    <w:rsid w:val="003374FA"/>
    <w:rsid w:val="00350459"/>
    <w:rsid w:val="00373D0F"/>
    <w:rsid w:val="00386AAE"/>
    <w:rsid w:val="00391F82"/>
    <w:rsid w:val="003960B8"/>
    <w:rsid w:val="003C5091"/>
    <w:rsid w:val="003D7816"/>
    <w:rsid w:val="003F1CA9"/>
    <w:rsid w:val="00406FB5"/>
    <w:rsid w:val="00433C00"/>
    <w:rsid w:val="0044130E"/>
    <w:rsid w:val="00444D06"/>
    <w:rsid w:val="00444DA8"/>
    <w:rsid w:val="004526C6"/>
    <w:rsid w:val="00457E33"/>
    <w:rsid w:val="00476269"/>
    <w:rsid w:val="00485394"/>
    <w:rsid w:val="004A5938"/>
    <w:rsid w:val="004C1252"/>
    <w:rsid w:val="005575BB"/>
    <w:rsid w:val="005653B2"/>
    <w:rsid w:val="00577559"/>
    <w:rsid w:val="00585C07"/>
    <w:rsid w:val="00597B60"/>
    <w:rsid w:val="005A62E4"/>
    <w:rsid w:val="005B4CA7"/>
    <w:rsid w:val="005D0B2E"/>
    <w:rsid w:val="005D44C1"/>
    <w:rsid w:val="005E058B"/>
    <w:rsid w:val="005F3352"/>
    <w:rsid w:val="00655629"/>
    <w:rsid w:val="006645B8"/>
    <w:rsid w:val="006647E0"/>
    <w:rsid w:val="00680634"/>
    <w:rsid w:val="006A5030"/>
    <w:rsid w:val="006A57B9"/>
    <w:rsid w:val="006A6205"/>
    <w:rsid w:val="006C0C70"/>
    <w:rsid w:val="006E6790"/>
    <w:rsid w:val="0071702A"/>
    <w:rsid w:val="00721059"/>
    <w:rsid w:val="00735BF2"/>
    <w:rsid w:val="00754C3C"/>
    <w:rsid w:val="00765F73"/>
    <w:rsid w:val="00770B6C"/>
    <w:rsid w:val="00776C87"/>
    <w:rsid w:val="0078347A"/>
    <w:rsid w:val="00786E4F"/>
    <w:rsid w:val="007B4F3D"/>
    <w:rsid w:val="007C3FF9"/>
    <w:rsid w:val="007D4057"/>
    <w:rsid w:val="007D5659"/>
    <w:rsid w:val="007E5A27"/>
    <w:rsid w:val="00800070"/>
    <w:rsid w:val="0080206D"/>
    <w:rsid w:val="0086187C"/>
    <w:rsid w:val="008653B5"/>
    <w:rsid w:val="008B6248"/>
    <w:rsid w:val="008C4E3E"/>
    <w:rsid w:val="008C6323"/>
    <w:rsid w:val="009255C9"/>
    <w:rsid w:val="00947FAC"/>
    <w:rsid w:val="0095719C"/>
    <w:rsid w:val="00991C24"/>
    <w:rsid w:val="0099778B"/>
    <w:rsid w:val="009A40C3"/>
    <w:rsid w:val="009A7C98"/>
    <w:rsid w:val="009B437D"/>
    <w:rsid w:val="009D3BE0"/>
    <w:rsid w:val="009D6219"/>
    <w:rsid w:val="009E6852"/>
    <w:rsid w:val="00A61C8C"/>
    <w:rsid w:val="00A70444"/>
    <w:rsid w:val="00A82BF4"/>
    <w:rsid w:val="00A82DA5"/>
    <w:rsid w:val="00AE2D0C"/>
    <w:rsid w:val="00B04914"/>
    <w:rsid w:val="00B26B14"/>
    <w:rsid w:val="00B31BC5"/>
    <w:rsid w:val="00B369DC"/>
    <w:rsid w:val="00B53A33"/>
    <w:rsid w:val="00B67C22"/>
    <w:rsid w:val="00B71355"/>
    <w:rsid w:val="00BB222F"/>
    <w:rsid w:val="00BB3063"/>
    <w:rsid w:val="00BC629C"/>
    <w:rsid w:val="00BD0DBD"/>
    <w:rsid w:val="00C05E5D"/>
    <w:rsid w:val="00C14D84"/>
    <w:rsid w:val="00C178F2"/>
    <w:rsid w:val="00C31C8C"/>
    <w:rsid w:val="00C432B6"/>
    <w:rsid w:val="00C759C4"/>
    <w:rsid w:val="00C76023"/>
    <w:rsid w:val="00C92653"/>
    <w:rsid w:val="00C9778D"/>
    <w:rsid w:val="00CA725F"/>
    <w:rsid w:val="00CB0C8F"/>
    <w:rsid w:val="00CB4033"/>
    <w:rsid w:val="00CD3163"/>
    <w:rsid w:val="00CE408E"/>
    <w:rsid w:val="00CE66EB"/>
    <w:rsid w:val="00D01F20"/>
    <w:rsid w:val="00D35999"/>
    <w:rsid w:val="00D408F8"/>
    <w:rsid w:val="00D45466"/>
    <w:rsid w:val="00D6324C"/>
    <w:rsid w:val="00D65C9B"/>
    <w:rsid w:val="00D770C0"/>
    <w:rsid w:val="00D83096"/>
    <w:rsid w:val="00D95005"/>
    <w:rsid w:val="00DB2A4F"/>
    <w:rsid w:val="00DB51DF"/>
    <w:rsid w:val="00DD12F1"/>
    <w:rsid w:val="00DD4407"/>
    <w:rsid w:val="00DF5F20"/>
    <w:rsid w:val="00DF63A0"/>
    <w:rsid w:val="00E03718"/>
    <w:rsid w:val="00E03AFB"/>
    <w:rsid w:val="00E522DC"/>
    <w:rsid w:val="00E63F9E"/>
    <w:rsid w:val="00E80AC5"/>
    <w:rsid w:val="00EE00BF"/>
    <w:rsid w:val="00EE582A"/>
    <w:rsid w:val="00EF51F4"/>
    <w:rsid w:val="00EF606C"/>
    <w:rsid w:val="00F31028"/>
    <w:rsid w:val="00F31A3F"/>
    <w:rsid w:val="00F33DCC"/>
    <w:rsid w:val="00F34F07"/>
    <w:rsid w:val="00F3530F"/>
    <w:rsid w:val="00F73746"/>
    <w:rsid w:val="00F91A2B"/>
    <w:rsid w:val="00F9281F"/>
    <w:rsid w:val="00FC35E1"/>
    <w:rsid w:val="00FD2849"/>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14D683D4"/>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84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mjcsc" TargetMode="External"/><Relationship Id="rId13" Type="http://schemas.openxmlformats.org/officeDocument/2006/relationships/hyperlink" Target="https://mesopotamian.press/journals/index.php/c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20https://doi.org/10.58496/MJCSC/2024/XXX;"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0-0000-000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c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10" Type="http://schemas.openxmlformats.org/officeDocument/2006/relationships/hyperlink" Target="%20https://doi.org/10.58496/MJCSC/2024/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esopotamian.pres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040A4-34C9-4E88-9723-99713D21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The Authors, Mesopotamian Journal of Computer Science Vol. 14(1), 2022, 560–571</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last name et al, Mesopotamian Journal of Computer Science Vol. (2024), 2024, 560–571</dc:title>
  <dc:creator>Dr. AHMED</dc:creator>
  <cp:lastModifiedBy>Ahmed Hussein</cp:lastModifiedBy>
  <cp:revision>20</cp:revision>
  <dcterms:created xsi:type="dcterms:W3CDTF">2022-12-04T05:17:00Z</dcterms:created>
  <dcterms:modified xsi:type="dcterms:W3CDTF">2025-02-03T17:47:00Z</dcterms:modified>
</cp:coreProperties>
</file>